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75B" w14:textId="77777777" w:rsidR="007E6D01" w:rsidRDefault="007E6D01" w:rsidP="00BA2F25">
      <w:pPr>
        <w:rPr>
          <w:rFonts w:ascii="Arial" w:hAnsi="Arial" w:cs="Arial"/>
          <w:b/>
          <w:spacing w:val="60"/>
          <w:sz w:val="18"/>
          <w:szCs w:val="18"/>
        </w:rPr>
      </w:pPr>
    </w:p>
    <w:p w14:paraId="49250A1B" w14:textId="3010D154" w:rsidR="00BA2F25" w:rsidRPr="00EF552B" w:rsidRDefault="00BA2F25" w:rsidP="00BA2F25">
      <w:pPr>
        <w:rPr>
          <w:rFonts w:ascii="Arial" w:hAnsi="Arial" w:cs="Arial"/>
          <w:b/>
          <w:spacing w:val="60"/>
          <w:sz w:val="18"/>
          <w:szCs w:val="18"/>
        </w:rPr>
      </w:pPr>
      <w:r w:rsidRPr="00EF55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F76A2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EF552B">
        <w:rPr>
          <w:rFonts w:ascii="Arial" w:hAnsi="Arial" w:cs="Arial"/>
          <w:b/>
          <w:spacing w:val="60"/>
          <w:sz w:val="18"/>
          <w:szCs w:val="18"/>
        </w:rPr>
        <w:t>REPORT APhA-ASP REGIO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 xml:space="preserve">N </w:t>
      </w:r>
      <w:r w:rsidR="00FF4E9C">
        <w:rPr>
          <w:rFonts w:ascii="Arial" w:hAnsi="Arial" w:cs="Arial"/>
          <w:b/>
          <w:spacing w:val="60"/>
          <w:sz w:val="18"/>
          <w:szCs w:val="18"/>
        </w:rPr>
        <w:t>5</w:t>
      </w:r>
      <w:r w:rsidR="00F07000">
        <w:rPr>
          <w:rFonts w:ascii="Arial" w:hAnsi="Arial" w:cs="Arial"/>
          <w:b/>
          <w:spacing w:val="60"/>
          <w:sz w:val="18"/>
          <w:szCs w:val="18"/>
        </w:rPr>
        <w:t xml:space="preserve"> 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>MRM CLOSING SESSION</w:t>
      </w:r>
    </w:p>
    <w:p w14:paraId="2D018267" w14:textId="77777777" w:rsidR="00BA2F25" w:rsidRPr="00EF552B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912845A" w14:textId="5914829E" w:rsidR="00AC2FB8" w:rsidRPr="00EF552B" w:rsidRDefault="00BA2F25" w:rsidP="00AC2FB8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Presiding:</w:t>
      </w: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FF4E9C" w:rsidRPr="00FF4E9C">
        <w:rPr>
          <w:rFonts w:ascii="Arial" w:hAnsi="Arial" w:cs="Arial"/>
          <w:bCs/>
          <w:i/>
          <w:iCs/>
          <w:sz w:val="18"/>
          <w:szCs w:val="18"/>
        </w:rPr>
        <w:t>Emily Weyenberg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266B30" w:rsidRPr="00EF552B">
        <w:rPr>
          <w:rFonts w:ascii="Arial" w:hAnsi="Arial" w:cs="Arial"/>
          <w:bCs/>
          <w:i/>
          <w:iCs/>
          <w:sz w:val="18"/>
          <w:szCs w:val="18"/>
        </w:rPr>
        <w:t xml:space="preserve">2022-23 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>Midyear Regional Meeting Coordinator</w:t>
      </w:r>
    </w:p>
    <w:p w14:paraId="2DF48608" w14:textId="6BA745FC" w:rsidR="00BA2F25" w:rsidRPr="00FF4E9C" w:rsidRDefault="00615874" w:rsidP="0095710E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hAnsi="Arial" w:cs="Arial"/>
          <w:bCs/>
          <w:i/>
          <w:iCs/>
          <w:sz w:val="18"/>
          <w:szCs w:val="18"/>
        </w:rPr>
      </w:pPr>
      <w:r w:rsidRPr="00FF4E9C">
        <w:rPr>
          <w:rFonts w:ascii="Arial" w:hAnsi="Arial" w:cs="Arial"/>
          <w:bCs/>
          <w:i/>
          <w:iCs/>
          <w:sz w:val="18"/>
          <w:szCs w:val="18"/>
        </w:rPr>
        <w:t xml:space="preserve">    </w:t>
      </w:r>
      <w:r w:rsidR="00092930" w:rsidRPr="00092930">
        <w:rPr>
          <w:rFonts w:ascii="Arial" w:hAnsi="Arial" w:cs="Arial"/>
          <w:bCs/>
          <w:i/>
          <w:iCs/>
          <w:sz w:val="18"/>
          <w:szCs w:val="18"/>
        </w:rPr>
        <w:t>Bobb</w:t>
      </w:r>
      <w:r w:rsidR="00092930">
        <w:rPr>
          <w:rFonts w:ascii="Arial" w:hAnsi="Arial" w:cs="Arial"/>
          <w:bCs/>
          <w:i/>
          <w:iCs/>
          <w:sz w:val="18"/>
          <w:szCs w:val="18"/>
        </w:rPr>
        <w:t xml:space="preserve">y </w:t>
      </w:r>
      <w:r w:rsidR="00092930" w:rsidRPr="00092930">
        <w:rPr>
          <w:rFonts w:ascii="Arial" w:hAnsi="Arial" w:cs="Arial"/>
          <w:bCs/>
          <w:i/>
          <w:iCs/>
          <w:sz w:val="18"/>
          <w:szCs w:val="18"/>
        </w:rPr>
        <w:t>Christodoulopoulos</w:t>
      </w:r>
      <w:r w:rsidRPr="00FF4E9C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D06730" w:rsidRPr="00FF4E9C">
        <w:rPr>
          <w:rFonts w:ascii="Arial" w:hAnsi="Arial" w:cs="Arial"/>
          <w:bCs/>
          <w:i/>
          <w:iCs/>
          <w:sz w:val="18"/>
          <w:szCs w:val="18"/>
        </w:rPr>
        <w:t>2022-23 APhA-ASP Region</w:t>
      </w:r>
      <w:r w:rsidR="00092930">
        <w:rPr>
          <w:rFonts w:ascii="Arial" w:hAnsi="Arial" w:cs="Arial"/>
          <w:bCs/>
          <w:i/>
          <w:iCs/>
          <w:sz w:val="18"/>
          <w:szCs w:val="18"/>
        </w:rPr>
        <w:t xml:space="preserve"> 7</w:t>
      </w:r>
      <w:r w:rsidR="00D06730" w:rsidRPr="00FF4E9C">
        <w:rPr>
          <w:rFonts w:ascii="Arial" w:hAnsi="Arial" w:cs="Arial"/>
          <w:bCs/>
          <w:i/>
          <w:iCs/>
          <w:sz w:val="18"/>
          <w:szCs w:val="18"/>
        </w:rPr>
        <w:t xml:space="preserve"> Delegate</w:t>
      </w:r>
      <w:r w:rsidR="0009293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95710E">
        <w:rPr>
          <w:rFonts w:ascii="Arial" w:hAnsi="Arial" w:cs="Arial"/>
          <w:bCs/>
          <w:i/>
          <w:iCs/>
          <w:sz w:val="18"/>
          <w:szCs w:val="18"/>
        </w:rPr>
        <w:br/>
        <w:t xml:space="preserve"> </w:t>
      </w:r>
      <w:proofErr w:type="gramStart"/>
      <w:r w:rsidR="0095710E">
        <w:rPr>
          <w:rFonts w:ascii="Arial" w:hAnsi="Arial" w:cs="Arial"/>
          <w:bCs/>
          <w:i/>
          <w:iCs/>
          <w:sz w:val="18"/>
          <w:szCs w:val="18"/>
        </w:rPr>
        <w:t xml:space="preserve">   </w:t>
      </w:r>
      <w:r w:rsidR="00092930">
        <w:rPr>
          <w:rFonts w:ascii="Arial" w:hAnsi="Arial" w:cs="Arial"/>
          <w:bCs/>
          <w:i/>
          <w:iCs/>
          <w:sz w:val="18"/>
          <w:szCs w:val="18"/>
        </w:rPr>
        <w:t>(</w:t>
      </w:r>
      <w:proofErr w:type="gramEnd"/>
      <w:r w:rsidR="00092930">
        <w:rPr>
          <w:rFonts w:ascii="Arial" w:hAnsi="Arial" w:cs="Arial"/>
          <w:bCs/>
          <w:i/>
          <w:iCs/>
          <w:sz w:val="18"/>
          <w:szCs w:val="18"/>
        </w:rPr>
        <w:t xml:space="preserve">standing in for </w:t>
      </w:r>
      <w:r w:rsidR="0095710E" w:rsidRPr="0095710E">
        <w:rPr>
          <w:rFonts w:ascii="Arial" w:hAnsi="Arial" w:cs="Arial"/>
          <w:bCs/>
          <w:i/>
          <w:iCs/>
          <w:sz w:val="18"/>
          <w:szCs w:val="18"/>
        </w:rPr>
        <w:t>McCaffery</w:t>
      </w:r>
      <w:r w:rsidR="0095710E">
        <w:rPr>
          <w:rFonts w:ascii="Arial" w:hAnsi="Arial" w:cs="Arial"/>
          <w:bCs/>
          <w:i/>
          <w:iCs/>
          <w:sz w:val="18"/>
          <w:szCs w:val="18"/>
        </w:rPr>
        <w:t xml:space="preserve"> T</w:t>
      </w:r>
      <w:r w:rsidR="0095710E" w:rsidRPr="0095710E">
        <w:rPr>
          <w:rFonts w:ascii="Arial" w:hAnsi="Arial" w:cs="Arial"/>
          <w:bCs/>
          <w:i/>
          <w:iCs/>
          <w:sz w:val="18"/>
          <w:szCs w:val="18"/>
        </w:rPr>
        <w:t>ownsend</w:t>
      </w:r>
      <w:r w:rsidR="0095710E">
        <w:rPr>
          <w:rFonts w:ascii="Arial" w:hAnsi="Arial" w:cs="Arial"/>
          <w:bCs/>
          <w:i/>
          <w:iCs/>
          <w:sz w:val="18"/>
          <w:szCs w:val="18"/>
        </w:rPr>
        <w:t>, Region 5</w:t>
      </w:r>
      <w:r w:rsidR="000E4286">
        <w:rPr>
          <w:rFonts w:ascii="Arial" w:hAnsi="Arial" w:cs="Arial"/>
          <w:bCs/>
          <w:i/>
          <w:iCs/>
          <w:sz w:val="18"/>
          <w:szCs w:val="18"/>
        </w:rPr>
        <w:t xml:space="preserve"> Delegate</w:t>
      </w:r>
      <w:r w:rsidR="0095710E"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43E77B5C" w14:textId="6E8270AC" w:rsidR="00FF4E9C" w:rsidRPr="00FF4E9C" w:rsidRDefault="00FF4E9C" w:rsidP="00FF4E9C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</w:p>
    <w:p w14:paraId="18C6A7DE" w14:textId="4E00E4FE" w:rsidR="00BA2F25" w:rsidRPr="00EF552B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National Executive Committee</w:t>
      </w:r>
      <w:r w:rsidR="00BA2F25" w:rsidRPr="00EF552B">
        <w:rPr>
          <w:rFonts w:ascii="Arial" w:hAnsi="Arial" w:cs="Arial"/>
          <w:b/>
          <w:bCs/>
          <w:i/>
          <w:iCs/>
          <w:sz w:val="18"/>
          <w:szCs w:val="18"/>
        </w:rPr>
        <w:t>:</w:t>
      </w:r>
      <w:r w:rsidR="00FF4E9C">
        <w:rPr>
          <w:rFonts w:ascii="Arial" w:hAnsi="Arial" w:cs="Arial"/>
          <w:i/>
          <w:iCs/>
          <w:sz w:val="18"/>
          <w:szCs w:val="18"/>
        </w:rPr>
        <w:t xml:space="preserve"> Alexandra Cochran</w:t>
      </w:r>
      <w:r w:rsidR="002571C1" w:rsidRPr="00EF552B">
        <w:rPr>
          <w:rFonts w:ascii="Arial" w:hAnsi="Arial" w:cs="Arial"/>
          <w:i/>
          <w:iCs/>
          <w:sz w:val="18"/>
          <w:szCs w:val="18"/>
        </w:rPr>
        <w:t xml:space="preserve">, APhA-ASP National </w:t>
      </w:r>
      <w:r w:rsidR="00FF4E9C">
        <w:rPr>
          <w:rFonts w:ascii="Arial" w:hAnsi="Arial" w:cs="Arial"/>
          <w:i/>
          <w:iCs/>
          <w:sz w:val="18"/>
          <w:szCs w:val="18"/>
        </w:rPr>
        <w:t>Member-at-large</w:t>
      </w:r>
    </w:p>
    <w:p w14:paraId="1822A3A7" w14:textId="77777777" w:rsidR="00BA2F25" w:rsidRPr="00EF552B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5E1FF00" w14:textId="119D6A51" w:rsidR="00E643E2" w:rsidRPr="00EF552B" w:rsidRDefault="003B41C7" w:rsidP="00BA2F25">
      <w:p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APhA-ASP members of </w:t>
      </w:r>
      <w:r w:rsidR="00AF6BC7" w:rsidRPr="00EF552B">
        <w:rPr>
          <w:rFonts w:ascii="Arial" w:hAnsi="Arial" w:cs="Arial"/>
          <w:sz w:val="18"/>
          <w:szCs w:val="18"/>
        </w:rPr>
        <w:t>the r</w:t>
      </w:r>
      <w:r w:rsidRPr="00EF552B">
        <w:rPr>
          <w:rFonts w:ascii="Arial" w:hAnsi="Arial" w:cs="Arial"/>
          <w:sz w:val="18"/>
          <w:szCs w:val="18"/>
        </w:rPr>
        <w:t>egion met on Sunday, November 5 to discuss the proposed resolution statements</w:t>
      </w:r>
      <w:r w:rsidR="00AF6BC7" w:rsidRPr="00EF552B">
        <w:rPr>
          <w:rFonts w:ascii="Arial" w:hAnsi="Arial" w:cs="Arial"/>
          <w:sz w:val="18"/>
          <w:szCs w:val="18"/>
        </w:rPr>
        <w:t xml:space="preserve">, innovative programming posters, and the candidates for regional office. </w:t>
      </w:r>
      <w:r w:rsidR="000C6C7B" w:rsidRPr="00EF552B">
        <w:rPr>
          <w:rFonts w:ascii="Arial" w:hAnsi="Arial" w:cs="Arial"/>
          <w:sz w:val="18"/>
          <w:szCs w:val="18"/>
        </w:rPr>
        <w:t xml:space="preserve">Region </w:t>
      </w:r>
      <w:r w:rsidR="00FF4E9C">
        <w:rPr>
          <w:rFonts w:ascii="Arial" w:hAnsi="Arial" w:cs="Arial"/>
          <w:sz w:val="18"/>
          <w:szCs w:val="18"/>
        </w:rPr>
        <w:t>5</w:t>
      </w:r>
      <w:r w:rsidR="000C6C7B" w:rsidRPr="00EF552B">
        <w:rPr>
          <w:rFonts w:ascii="Arial" w:hAnsi="Arial" w:cs="Arial"/>
          <w:sz w:val="18"/>
          <w:szCs w:val="18"/>
        </w:rPr>
        <w:t xml:space="preserve"> Chapter Delegates then ca</w:t>
      </w:r>
      <w:r w:rsidR="00AC2454" w:rsidRPr="00EF552B">
        <w:rPr>
          <w:rFonts w:ascii="Arial" w:hAnsi="Arial" w:cs="Arial"/>
          <w:sz w:val="18"/>
          <w:szCs w:val="18"/>
        </w:rPr>
        <w:t>st their votes on behalf of their APhA-ASP Chapter.</w:t>
      </w:r>
    </w:p>
    <w:p w14:paraId="2569D61B" w14:textId="77777777" w:rsidR="00865F01" w:rsidRPr="00EF552B" w:rsidRDefault="00865F01" w:rsidP="00BA2F25">
      <w:pPr>
        <w:ind w:right="270"/>
        <w:rPr>
          <w:rFonts w:ascii="Arial" w:hAnsi="Arial" w:cs="Arial"/>
          <w:sz w:val="18"/>
          <w:szCs w:val="18"/>
        </w:rPr>
      </w:pPr>
    </w:p>
    <w:p w14:paraId="1D13835D" w14:textId="657F8ECB" w:rsidR="00865F01" w:rsidRPr="00EF552B" w:rsidRDefault="00865F01" w:rsidP="00BA2F25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Proposed Resolutions Statement Voting </w:t>
      </w:r>
      <w:r w:rsidR="00840A59" w:rsidRPr="00EF552B">
        <w:rPr>
          <w:rFonts w:ascii="Arial" w:hAnsi="Arial" w:cs="Arial"/>
          <w:b/>
          <w:bCs/>
          <w:sz w:val="18"/>
          <w:szCs w:val="18"/>
        </w:rPr>
        <w:t>Results</w:t>
      </w:r>
    </w:p>
    <w:p w14:paraId="3877143D" w14:textId="77777777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</w:rPr>
      </w:pPr>
    </w:p>
    <w:p w14:paraId="5F040290" w14:textId="066CEAE8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>Accepted Statements</w:t>
      </w:r>
    </w:p>
    <w:p w14:paraId="42FAA84D" w14:textId="77777777" w:rsidR="0014383A" w:rsidRPr="00EF552B" w:rsidRDefault="0014383A" w:rsidP="00BA2F25">
      <w:pPr>
        <w:ind w:right="270"/>
        <w:rPr>
          <w:rFonts w:ascii="Arial" w:hAnsi="Arial" w:cs="Arial"/>
          <w:sz w:val="18"/>
          <w:szCs w:val="18"/>
        </w:rPr>
      </w:pPr>
    </w:p>
    <w:p w14:paraId="13D5FC71" w14:textId="49E23B66" w:rsidR="006E5C59" w:rsidRPr="006E5C59" w:rsidRDefault="00E551A9" w:rsidP="006E5C5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EF552B">
        <w:rPr>
          <w:rFonts w:ascii="Arial" w:hAnsi="Arial" w:cs="Arial"/>
          <w:sz w:val="18"/>
          <w:szCs w:val="20"/>
        </w:rPr>
        <w:t>2023.1</w:t>
      </w:r>
      <w:r w:rsidR="00D270E9" w:rsidRPr="006E5C59">
        <w:rPr>
          <w:rFonts w:ascii="Arial" w:hAnsi="Arial" w:cs="Arial"/>
          <w:sz w:val="18"/>
          <w:szCs w:val="20"/>
        </w:rPr>
        <w:t xml:space="preserve"> </w:t>
      </w:r>
      <w:r w:rsidR="006E5C59" w:rsidRPr="006E5C59">
        <w:rPr>
          <w:rFonts w:ascii="Arial" w:hAnsi="Arial" w:cs="Arial"/>
          <w:sz w:val="18"/>
          <w:szCs w:val="20"/>
        </w:rPr>
        <w:t>Education on Prevention of Accidental Opioid Exposure</w:t>
      </w:r>
    </w:p>
    <w:p w14:paraId="33CE8A66" w14:textId="3B523986" w:rsidR="00BE6E30" w:rsidRDefault="006E5C5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2023.2 </w:t>
      </w:r>
      <w:r w:rsidR="00841080" w:rsidRPr="00841080">
        <w:rPr>
          <w:rFonts w:ascii="Arial" w:hAnsi="Arial" w:cs="Arial"/>
          <w:sz w:val="18"/>
          <w:szCs w:val="20"/>
        </w:rPr>
        <w:t>DIR Fees</w:t>
      </w:r>
    </w:p>
    <w:p w14:paraId="275CBF02" w14:textId="1842A06A" w:rsidR="00841080" w:rsidRDefault="00841080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2023.3 </w:t>
      </w:r>
      <w:r w:rsidR="009C72B7" w:rsidRPr="009C72B7">
        <w:rPr>
          <w:rFonts w:ascii="Arial" w:hAnsi="Arial" w:cs="Arial"/>
          <w:sz w:val="18"/>
          <w:szCs w:val="20"/>
        </w:rPr>
        <w:t>Sustainable Compensation for Dispensing Services</w:t>
      </w:r>
    </w:p>
    <w:p w14:paraId="512D7EAE" w14:textId="4185EDA5" w:rsidR="009C72B7" w:rsidRDefault="009C72B7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2023.4 </w:t>
      </w:r>
      <w:r w:rsidR="00DA1317" w:rsidRPr="00DA1317">
        <w:rPr>
          <w:rFonts w:ascii="Arial" w:hAnsi="Arial" w:cs="Arial"/>
          <w:sz w:val="18"/>
          <w:szCs w:val="20"/>
        </w:rPr>
        <w:t xml:space="preserve">Use </w:t>
      </w:r>
      <w:r w:rsidR="00BE08AF">
        <w:rPr>
          <w:rFonts w:ascii="Arial" w:hAnsi="Arial" w:cs="Arial"/>
          <w:sz w:val="18"/>
          <w:szCs w:val="20"/>
        </w:rPr>
        <w:t>of</w:t>
      </w:r>
      <w:r w:rsidR="00DA1317" w:rsidRPr="00DA1317">
        <w:rPr>
          <w:rFonts w:ascii="Arial" w:hAnsi="Arial" w:cs="Arial"/>
          <w:sz w:val="18"/>
          <w:szCs w:val="20"/>
        </w:rPr>
        <w:t xml:space="preserve"> Diagnoses </w:t>
      </w:r>
      <w:proofErr w:type="gramStart"/>
      <w:r w:rsidR="00DA1317" w:rsidRPr="00DA1317">
        <w:rPr>
          <w:rFonts w:ascii="Arial" w:hAnsi="Arial" w:cs="Arial"/>
          <w:sz w:val="18"/>
          <w:szCs w:val="20"/>
        </w:rPr>
        <w:t>For</w:t>
      </w:r>
      <w:proofErr w:type="gramEnd"/>
      <w:r w:rsidR="00DA1317" w:rsidRPr="00DA1317">
        <w:rPr>
          <w:rFonts w:ascii="Arial" w:hAnsi="Arial" w:cs="Arial"/>
          <w:sz w:val="18"/>
          <w:szCs w:val="20"/>
        </w:rPr>
        <w:t xml:space="preserve"> Clinical Care In Pharmacies</w:t>
      </w:r>
    </w:p>
    <w:p w14:paraId="55932603" w14:textId="7E4F3CDC" w:rsidR="000C4316" w:rsidRPr="006E5C59" w:rsidRDefault="000C431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2023.5</w:t>
      </w:r>
      <w:r w:rsidR="00BE08AF">
        <w:rPr>
          <w:rFonts w:ascii="Arial" w:hAnsi="Arial" w:cs="Arial"/>
          <w:sz w:val="18"/>
          <w:szCs w:val="20"/>
        </w:rPr>
        <w:t xml:space="preserve"> </w:t>
      </w:r>
      <w:r w:rsidR="00BE08AF" w:rsidRPr="00BE08AF">
        <w:rPr>
          <w:rFonts w:ascii="Arial" w:hAnsi="Arial" w:cs="Arial"/>
          <w:sz w:val="18"/>
          <w:szCs w:val="20"/>
        </w:rPr>
        <w:t>Education on the administration of life-saving medication</w:t>
      </w:r>
    </w:p>
    <w:p w14:paraId="6DCEB967" w14:textId="4ED792A6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 xml:space="preserve">Rejected Statements </w:t>
      </w:r>
      <w:r w:rsidR="0014383A" w:rsidRPr="00EF552B">
        <w:rPr>
          <w:rFonts w:ascii="Arial" w:hAnsi="Arial" w:cs="Arial"/>
          <w:sz w:val="18"/>
          <w:szCs w:val="18"/>
          <w:u w:val="single"/>
        </w:rPr>
        <w:br/>
      </w:r>
    </w:p>
    <w:p w14:paraId="0824D626" w14:textId="77777777" w:rsidR="001D6947" w:rsidRPr="001D6947" w:rsidRDefault="001D6947" w:rsidP="001D6947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 w:rsidRPr="001D6947">
        <w:rPr>
          <w:rFonts w:ascii="Arial" w:hAnsi="Arial" w:cs="Arial"/>
          <w:sz w:val="18"/>
          <w:szCs w:val="20"/>
        </w:rPr>
        <w:t>No statements were rejected to move forward in the APhA-ASP Policy Process</w:t>
      </w:r>
    </w:p>
    <w:p w14:paraId="4A7EDED1" w14:textId="47EA9132" w:rsidR="00D852D7" w:rsidRPr="00EF552B" w:rsidRDefault="00D852D7" w:rsidP="00D852D7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>Innovative Programming Poster Results</w:t>
      </w:r>
    </w:p>
    <w:p w14:paraId="1D3AD4D0" w14:textId="77777777" w:rsidR="007D2FE2" w:rsidRPr="00EF552B" w:rsidRDefault="007D2FE2" w:rsidP="00BA2F25">
      <w:pPr>
        <w:ind w:right="270"/>
        <w:rPr>
          <w:rFonts w:ascii="Arial" w:hAnsi="Arial" w:cs="Arial"/>
          <w:sz w:val="18"/>
          <w:szCs w:val="18"/>
        </w:rPr>
      </w:pPr>
    </w:p>
    <w:p w14:paraId="5DD22F62" w14:textId="00027B38" w:rsidR="00087AC9" w:rsidRPr="00087AC9" w:rsidRDefault="00822A42" w:rsidP="00087AC9">
      <w:pPr>
        <w:pStyle w:val="ListParagraph"/>
        <w:numPr>
          <w:ilvl w:val="0"/>
          <w:numId w:val="15"/>
        </w:numPr>
        <w:ind w:right="270"/>
        <w:rPr>
          <w:rFonts w:ascii="Arial" w:hAnsi="Arial" w:cs="Arial"/>
          <w:sz w:val="18"/>
        </w:rPr>
      </w:pPr>
      <w:r w:rsidRPr="00822A42">
        <w:rPr>
          <w:rFonts w:ascii="Arial" w:hAnsi="Arial" w:cs="Arial"/>
          <w:sz w:val="18"/>
        </w:rPr>
        <w:t>University of Minnesota – Mental Health First Aid for the UMN College of Pharmacy and Health Sciences</w:t>
      </w:r>
    </w:p>
    <w:p w14:paraId="654C75D9" w14:textId="637098C4" w:rsidR="006802D2" w:rsidRPr="00EF552B" w:rsidRDefault="006802D2" w:rsidP="006802D2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Regional Officer Candidate Voting Results </w:t>
      </w:r>
    </w:p>
    <w:p w14:paraId="62706E90" w14:textId="77777777" w:rsidR="000E760C" w:rsidRPr="00EF552B" w:rsidRDefault="000E760C" w:rsidP="00AA631C">
      <w:pPr>
        <w:pStyle w:val="ListParagraph"/>
        <w:ind w:right="270"/>
        <w:rPr>
          <w:rFonts w:ascii="Arial" w:hAnsi="Arial" w:cs="Arial"/>
          <w:b/>
          <w:bCs/>
          <w:sz w:val="18"/>
          <w:szCs w:val="20"/>
        </w:rPr>
      </w:pPr>
    </w:p>
    <w:p w14:paraId="19AFC529" w14:textId="1BC33455" w:rsidR="00BD23B6" w:rsidRPr="000B75CA" w:rsidRDefault="00AA631C" w:rsidP="00BD23B6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20"/>
        </w:rPr>
      </w:pPr>
      <w:r w:rsidRPr="000B75CA">
        <w:rPr>
          <w:rFonts w:ascii="Arial" w:hAnsi="Arial" w:cs="Arial"/>
          <w:sz w:val="18"/>
          <w:szCs w:val="20"/>
        </w:rPr>
        <w:t xml:space="preserve">Regional Delegate </w:t>
      </w:r>
      <w:r w:rsidR="00BD23B6" w:rsidRPr="000B75CA">
        <w:rPr>
          <w:rFonts w:ascii="Arial" w:hAnsi="Arial" w:cs="Arial"/>
          <w:sz w:val="18"/>
          <w:szCs w:val="20"/>
        </w:rPr>
        <w:t>–</w:t>
      </w:r>
      <w:r w:rsidRPr="000B75CA">
        <w:rPr>
          <w:rFonts w:ascii="Arial" w:hAnsi="Arial" w:cs="Arial"/>
          <w:sz w:val="18"/>
          <w:szCs w:val="20"/>
        </w:rPr>
        <w:t xml:space="preserve"> </w:t>
      </w:r>
      <w:r w:rsidR="00836111">
        <w:rPr>
          <w:rFonts w:ascii="Arial" w:hAnsi="Arial" w:cs="Arial"/>
          <w:sz w:val="18"/>
          <w:szCs w:val="20"/>
        </w:rPr>
        <w:t xml:space="preserve">Stephan Presti, </w:t>
      </w:r>
      <w:r w:rsidR="00417682">
        <w:rPr>
          <w:rFonts w:ascii="Arial" w:hAnsi="Arial" w:cs="Arial"/>
          <w:sz w:val="18"/>
          <w:szCs w:val="20"/>
        </w:rPr>
        <w:t>The University of Iowa</w:t>
      </w:r>
    </w:p>
    <w:p w14:paraId="24C29DEC" w14:textId="148AC1DF" w:rsidR="00836111" w:rsidRPr="00836111" w:rsidRDefault="00AA631C" w:rsidP="00417682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Midyear Regional Meeting Coordinator </w:t>
      </w:r>
      <w:r w:rsidR="00417682">
        <w:rPr>
          <w:rFonts w:ascii="Arial" w:hAnsi="Arial" w:cs="Arial"/>
          <w:sz w:val="18"/>
          <w:szCs w:val="20"/>
        </w:rPr>
        <w:t>–</w:t>
      </w:r>
      <w:r w:rsidRPr="00EF552B">
        <w:rPr>
          <w:rFonts w:ascii="Arial" w:hAnsi="Arial" w:cs="Arial"/>
          <w:sz w:val="18"/>
          <w:szCs w:val="20"/>
        </w:rPr>
        <w:t xml:space="preserve"> </w:t>
      </w:r>
      <w:r w:rsidR="00417682">
        <w:rPr>
          <w:rFonts w:ascii="Arial" w:hAnsi="Arial" w:cs="Arial"/>
          <w:sz w:val="18"/>
          <w:szCs w:val="20"/>
        </w:rPr>
        <w:t>Lauren Gravert</w:t>
      </w:r>
      <w:r w:rsidR="0055253D" w:rsidRPr="00EF552B">
        <w:rPr>
          <w:rFonts w:ascii="Arial" w:hAnsi="Arial" w:cs="Arial"/>
          <w:sz w:val="18"/>
          <w:szCs w:val="20"/>
        </w:rPr>
        <w:t xml:space="preserve">, </w:t>
      </w:r>
      <w:r w:rsidR="00417682">
        <w:rPr>
          <w:rFonts w:ascii="Arial" w:hAnsi="Arial" w:cs="Arial"/>
          <w:sz w:val="18"/>
          <w:szCs w:val="20"/>
        </w:rPr>
        <w:t>The University of Iowa</w:t>
      </w:r>
    </w:p>
    <w:sectPr w:rsidR="00836111" w:rsidRPr="00836111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D8EF" w14:textId="77777777" w:rsidR="00E07ADD" w:rsidRDefault="00E07ADD" w:rsidP="00AA12DF">
      <w:r>
        <w:separator/>
      </w:r>
    </w:p>
  </w:endnote>
  <w:endnote w:type="continuationSeparator" w:id="0">
    <w:p w14:paraId="4E1FBB19" w14:textId="77777777" w:rsidR="00E07ADD" w:rsidRDefault="00E07ADD" w:rsidP="00AA12DF">
      <w:r>
        <w:continuationSeparator/>
      </w:r>
    </w:p>
  </w:endnote>
  <w:endnote w:type="continuationNotice" w:id="1">
    <w:p w14:paraId="3304C269" w14:textId="77777777" w:rsidR="00E07ADD" w:rsidRDefault="00E0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D22" w14:textId="77777777" w:rsidR="00E07ADD" w:rsidRDefault="00E07ADD" w:rsidP="00AA12DF">
      <w:r>
        <w:separator/>
      </w:r>
    </w:p>
  </w:footnote>
  <w:footnote w:type="continuationSeparator" w:id="0">
    <w:p w14:paraId="6D080313" w14:textId="77777777" w:rsidR="00E07ADD" w:rsidRDefault="00E07ADD" w:rsidP="00AA12DF">
      <w:r>
        <w:continuationSeparator/>
      </w:r>
    </w:p>
  </w:footnote>
  <w:footnote w:type="continuationNotice" w:id="1">
    <w:p w14:paraId="0B5F1B02" w14:textId="77777777" w:rsidR="00E07ADD" w:rsidRDefault="00E07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7B9"/>
    <w:multiLevelType w:val="hybridMultilevel"/>
    <w:tmpl w:val="9EB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0"/>
    <w:multiLevelType w:val="hybridMultilevel"/>
    <w:tmpl w:val="A3B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FE2"/>
    <w:multiLevelType w:val="hybridMultilevel"/>
    <w:tmpl w:val="0CA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3C5E"/>
    <w:multiLevelType w:val="hybridMultilevel"/>
    <w:tmpl w:val="5AD8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11"/>
  </w:num>
  <w:num w:numId="2" w16cid:durableId="1907253096">
    <w:abstractNumId w:val="2"/>
  </w:num>
  <w:num w:numId="3" w16cid:durableId="916523553">
    <w:abstractNumId w:val="3"/>
  </w:num>
  <w:num w:numId="4" w16cid:durableId="104811320">
    <w:abstractNumId w:val="7"/>
  </w:num>
  <w:num w:numId="5" w16cid:durableId="1094663423">
    <w:abstractNumId w:val="9"/>
  </w:num>
  <w:num w:numId="6" w16cid:durableId="1968663980">
    <w:abstractNumId w:val="13"/>
  </w:num>
  <w:num w:numId="7" w16cid:durableId="2003699892">
    <w:abstractNumId w:val="14"/>
  </w:num>
  <w:num w:numId="8" w16cid:durableId="673532470">
    <w:abstractNumId w:val="6"/>
  </w:num>
  <w:num w:numId="9" w16cid:durableId="336930353">
    <w:abstractNumId w:val="5"/>
  </w:num>
  <w:num w:numId="10" w16cid:durableId="271329781">
    <w:abstractNumId w:val="8"/>
  </w:num>
  <w:num w:numId="11" w16cid:durableId="1033264774">
    <w:abstractNumId w:val="12"/>
  </w:num>
  <w:num w:numId="12" w16cid:durableId="673922966">
    <w:abstractNumId w:val="1"/>
  </w:num>
  <w:num w:numId="13" w16cid:durableId="978655160">
    <w:abstractNumId w:val="4"/>
  </w:num>
  <w:num w:numId="14" w16cid:durableId="371345716">
    <w:abstractNumId w:val="0"/>
  </w:num>
  <w:num w:numId="15" w16cid:durableId="1100225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1404D"/>
    <w:rsid w:val="000326F8"/>
    <w:rsid w:val="0003611B"/>
    <w:rsid w:val="00055D0A"/>
    <w:rsid w:val="00087AC9"/>
    <w:rsid w:val="0009178A"/>
    <w:rsid w:val="00092930"/>
    <w:rsid w:val="000A2446"/>
    <w:rsid w:val="000A499A"/>
    <w:rsid w:val="000B75CA"/>
    <w:rsid w:val="000C068C"/>
    <w:rsid w:val="000C1CB3"/>
    <w:rsid w:val="000C4316"/>
    <w:rsid w:val="000C44ED"/>
    <w:rsid w:val="000C6C7B"/>
    <w:rsid w:val="000D451F"/>
    <w:rsid w:val="000E2EB8"/>
    <w:rsid w:val="000E4286"/>
    <w:rsid w:val="000E760C"/>
    <w:rsid w:val="000F27D1"/>
    <w:rsid w:val="0011431C"/>
    <w:rsid w:val="00120B13"/>
    <w:rsid w:val="00140848"/>
    <w:rsid w:val="0014383A"/>
    <w:rsid w:val="001554F7"/>
    <w:rsid w:val="00170F1D"/>
    <w:rsid w:val="001730F7"/>
    <w:rsid w:val="00174E72"/>
    <w:rsid w:val="00180309"/>
    <w:rsid w:val="0019527A"/>
    <w:rsid w:val="001A1F0B"/>
    <w:rsid w:val="001A33D9"/>
    <w:rsid w:val="001B3551"/>
    <w:rsid w:val="001D6947"/>
    <w:rsid w:val="00205E3E"/>
    <w:rsid w:val="0020719E"/>
    <w:rsid w:val="002157E8"/>
    <w:rsid w:val="00230914"/>
    <w:rsid w:val="002571C1"/>
    <w:rsid w:val="00266B30"/>
    <w:rsid w:val="002E0A38"/>
    <w:rsid w:val="002E4FA2"/>
    <w:rsid w:val="002F0ADD"/>
    <w:rsid w:val="00315B9F"/>
    <w:rsid w:val="00325F25"/>
    <w:rsid w:val="00345C00"/>
    <w:rsid w:val="00360983"/>
    <w:rsid w:val="0037044D"/>
    <w:rsid w:val="00391B38"/>
    <w:rsid w:val="0039207B"/>
    <w:rsid w:val="003B41C7"/>
    <w:rsid w:val="003C6BFC"/>
    <w:rsid w:val="003F58ED"/>
    <w:rsid w:val="00417682"/>
    <w:rsid w:val="00435800"/>
    <w:rsid w:val="00454F02"/>
    <w:rsid w:val="004C19A3"/>
    <w:rsid w:val="00515C88"/>
    <w:rsid w:val="00550A4C"/>
    <w:rsid w:val="0055253D"/>
    <w:rsid w:val="005648B6"/>
    <w:rsid w:val="00570E4E"/>
    <w:rsid w:val="00574F32"/>
    <w:rsid w:val="005913D0"/>
    <w:rsid w:val="005B413C"/>
    <w:rsid w:val="005E28F3"/>
    <w:rsid w:val="005F1A9A"/>
    <w:rsid w:val="0061549B"/>
    <w:rsid w:val="00615874"/>
    <w:rsid w:val="0062741B"/>
    <w:rsid w:val="00654045"/>
    <w:rsid w:val="006802D2"/>
    <w:rsid w:val="006A1C8E"/>
    <w:rsid w:val="006A544F"/>
    <w:rsid w:val="006D034A"/>
    <w:rsid w:val="006E5C59"/>
    <w:rsid w:val="00710E59"/>
    <w:rsid w:val="00717970"/>
    <w:rsid w:val="00722D29"/>
    <w:rsid w:val="00762839"/>
    <w:rsid w:val="007A6958"/>
    <w:rsid w:val="007D2FE2"/>
    <w:rsid w:val="007D505B"/>
    <w:rsid w:val="007E6D01"/>
    <w:rsid w:val="00822A42"/>
    <w:rsid w:val="00831C80"/>
    <w:rsid w:val="00836111"/>
    <w:rsid w:val="00840A59"/>
    <w:rsid w:val="00841080"/>
    <w:rsid w:val="00856253"/>
    <w:rsid w:val="00865F01"/>
    <w:rsid w:val="008C2FCD"/>
    <w:rsid w:val="008F15E0"/>
    <w:rsid w:val="0094699C"/>
    <w:rsid w:val="0095710E"/>
    <w:rsid w:val="00991D40"/>
    <w:rsid w:val="009C5BD5"/>
    <w:rsid w:val="009C72B7"/>
    <w:rsid w:val="009D3C99"/>
    <w:rsid w:val="00A05E53"/>
    <w:rsid w:val="00A108F6"/>
    <w:rsid w:val="00A1281A"/>
    <w:rsid w:val="00A33309"/>
    <w:rsid w:val="00A56A68"/>
    <w:rsid w:val="00A90465"/>
    <w:rsid w:val="00A92BBD"/>
    <w:rsid w:val="00AA12DF"/>
    <w:rsid w:val="00AA62BE"/>
    <w:rsid w:val="00AA631C"/>
    <w:rsid w:val="00AA7833"/>
    <w:rsid w:val="00AB3EE6"/>
    <w:rsid w:val="00AB401B"/>
    <w:rsid w:val="00AC2454"/>
    <w:rsid w:val="00AC2FB8"/>
    <w:rsid w:val="00AC4419"/>
    <w:rsid w:val="00AD57A4"/>
    <w:rsid w:val="00AF6BC7"/>
    <w:rsid w:val="00B2314E"/>
    <w:rsid w:val="00B377B8"/>
    <w:rsid w:val="00BA2F25"/>
    <w:rsid w:val="00BD23B6"/>
    <w:rsid w:val="00BD5543"/>
    <w:rsid w:val="00BD7727"/>
    <w:rsid w:val="00BE08AF"/>
    <w:rsid w:val="00BE6E30"/>
    <w:rsid w:val="00C07B66"/>
    <w:rsid w:val="00C11267"/>
    <w:rsid w:val="00C165C7"/>
    <w:rsid w:val="00C44857"/>
    <w:rsid w:val="00C52B8A"/>
    <w:rsid w:val="00C73E47"/>
    <w:rsid w:val="00C761B4"/>
    <w:rsid w:val="00C97B15"/>
    <w:rsid w:val="00CCE59D"/>
    <w:rsid w:val="00CF2179"/>
    <w:rsid w:val="00D06730"/>
    <w:rsid w:val="00D1438F"/>
    <w:rsid w:val="00D270E9"/>
    <w:rsid w:val="00D852D7"/>
    <w:rsid w:val="00DA1317"/>
    <w:rsid w:val="00DB4AD5"/>
    <w:rsid w:val="00DD5558"/>
    <w:rsid w:val="00DE5CB0"/>
    <w:rsid w:val="00E04ACF"/>
    <w:rsid w:val="00E07ADD"/>
    <w:rsid w:val="00E1080E"/>
    <w:rsid w:val="00E551A9"/>
    <w:rsid w:val="00E643E2"/>
    <w:rsid w:val="00E7773D"/>
    <w:rsid w:val="00E91A7C"/>
    <w:rsid w:val="00EE4A28"/>
    <w:rsid w:val="00EF327A"/>
    <w:rsid w:val="00EF552B"/>
    <w:rsid w:val="00F07000"/>
    <w:rsid w:val="00F144EA"/>
    <w:rsid w:val="00F4096B"/>
    <w:rsid w:val="00F47B29"/>
    <w:rsid w:val="00F66491"/>
    <w:rsid w:val="00F6721E"/>
    <w:rsid w:val="00F76E7D"/>
    <w:rsid w:val="00FE586A"/>
    <w:rsid w:val="00FF4E9C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40E5E7-4AC8-450C-8CF7-E3BD40D69E27}">
  <ds:schemaRefs>
    <ds:schemaRef ds:uri="http://schemas.microsoft.com/office/infopath/2007/PartnerControls"/>
    <ds:schemaRef ds:uri="http://schemas.microsoft.com/office/2006/metadata/properties"/>
    <ds:schemaRef ds:uri="f692ef95-0c45-40ae-bb3c-dd3a9bc4d555"/>
    <ds:schemaRef ds:uri="http://purl.org/dc/elements/1.1/"/>
    <ds:schemaRef ds:uri="cb1e3a27-c3a6-4d6b-b48e-368e7d9a6e6b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16</cp:revision>
  <dcterms:created xsi:type="dcterms:W3CDTF">2023-11-21T00:40:00Z</dcterms:created>
  <dcterms:modified xsi:type="dcterms:W3CDTF">2023-12-06T00:41:00Z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